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8B" w:rsidRPr="00667FBD" w:rsidRDefault="00667FBD" w:rsidP="00667FBD">
      <w:pPr>
        <w:jc w:val="center"/>
        <w:rPr>
          <w:sz w:val="24"/>
          <w:szCs w:val="24"/>
        </w:rPr>
      </w:pPr>
      <w:r w:rsidRPr="00667FBD">
        <w:rPr>
          <w:sz w:val="24"/>
          <w:szCs w:val="24"/>
        </w:rPr>
        <w:t>Mateřská škola Bochov, okres Karlovy Vary, Zahradní 315, 364 71 Bochov</w:t>
      </w:r>
    </w:p>
    <w:p w:rsidR="00667FBD" w:rsidRDefault="00667FBD" w:rsidP="00667FBD">
      <w:pPr>
        <w:rPr>
          <w:sz w:val="24"/>
          <w:szCs w:val="24"/>
        </w:rPr>
      </w:pPr>
    </w:p>
    <w:p w:rsidR="00667FBD" w:rsidRDefault="00667FBD" w:rsidP="00667FBD">
      <w:pPr>
        <w:rPr>
          <w:sz w:val="24"/>
          <w:szCs w:val="24"/>
        </w:rPr>
      </w:pPr>
    </w:p>
    <w:p w:rsidR="00667FBD" w:rsidRPr="00667FBD" w:rsidRDefault="00667FBD" w:rsidP="00667FBD">
      <w:pPr>
        <w:jc w:val="center"/>
        <w:rPr>
          <w:b/>
          <w:sz w:val="24"/>
          <w:szCs w:val="24"/>
        </w:rPr>
      </w:pPr>
      <w:r w:rsidRPr="00667FBD">
        <w:rPr>
          <w:b/>
          <w:sz w:val="24"/>
          <w:szCs w:val="24"/>
        </w:rPr>
        <w:t>Mateřská škola otevřena od pondělí 4.1.2021</w:t>
      </w:r>
      <w:r>
        <w:rPr>
          <w:b/>
          <w:sz w:val="24"/>
          <w:szCs w:val="24"/>
        </w:rPr>
        <w:t>.</w:t>
      </w:r>
      <w:bookmarkStart w:id="0" w:name="_GoBack"/>
      <w:bookmarkEnd w:id="0"/>
    </w:p>
    <w:sectPr w:rsidR="00667FBD" w:rsidRPr="0066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BD"/>
    <w:rsid w:val="00667FBD"/>
    <w:rsid w:val="009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A054"/>
  <w15:chartTrackingRefBased/>
  <w15:docId w15:val="{8150C74C-664E-45D8-A86E-E398E78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2021-01-03T15:37:00Z</dcterms:created>
  <dcterms:modified xsi:type="dcterms:W3CDTF">2021-01-03T15:40:00Z</dcterms:modified>
</cp:coreProperties>
</file>